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38A" w14:textId="0CDF4615" w:rsidR="00183980" w:rsidRDefault="00BD6E97" w:rsidP="000955D7">
      <w:pPr>
        <w:pStyle w:val="Heading1"/>
        <w:jc w:val="center"/>
        <w:rPr>
          <w:rFonts w:eastAsia="Times New Roman" w:cstheme="minorHAnsi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1A2355C" wp14:editId="4CE47091">
            <wp:simplePos x="0" y="0"/>
            <wp:positionH relativeFrom="margin">
              <wp:posOffset>1566397</wp:posOffset>
            </wp:positionH>
            <wp:positionV relativeFrom="paragraph">
              <wp:posOffset>425</wp:posOffset>
            </wp:positionV>
            <wp:extent cx="2220595" cy="873125"/>
            <wp:effectExtent l="0" t="0" r="1905" b="3175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1B99E" w14:textId="41B17EA0" w:rsidR="00BD6E97" w:rsidRPr="00BD6E97" w:rsidRDefault="00BD6E97" w:rsidP="00BD6E97">
      <w:pPr>
        <w:rPr>
          <w:lang w:eastAsia="es-ES"/>
        </w:rPr>
      </w:pPr>
    </w:p>
    <w:p w14:paraId="680176C0" w14:textId="77777777" w:rsidR="003D3E21" w:rsidRPr="001514C5" w:rsidRDefault="003D3E21" w:rsidP="00103BE9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14:paraId="77F3B477" w14:textId="77777777" w:rsidR="00F60E86" w:rsidRDefault="00F60E86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</w:pPr>
    </w:p>
    <w:p w14:paraId="73BBA017" w14:textId="0E6419F8" w:rsidR="00183980" w:rsidRPr="001514C5" w:rsidRDefault="00173497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</w:pPr>
      <w:r w:rsidRPr="001514C5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 xml:space="preserve">CONVOCATORIA </w:t>
      </w:r>
      <w:r w:rsidR="00FD260D" w:rsidRPr="001514C5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 xml:space="preserve">PÚBLICA </w:t>
      </w:r>
      <w:proofErr w:type="spellStart"/>
      <w:r w:rsidR="00FD260D" w:rsidRPr="001514C5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Nº</w:t>
      </w:r>
      <w:proofErr w:type="spellEnd"/>
      <w:r w:rsidR="00FD260D" w:rsidRPr="001514C5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 xml:space="preserve"> </w:t>
      </w:r>
      <w:r w:rsidR="00FD260D" w:rsidRPr="00932FE6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0</w:t>
      </w:r>
      <w:r w:rsidR="000955D7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1</w:t>
      </w:r>
      <w:r w:rsidR="00C41968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6</w:t>
      </w:r>
      <w:r w:rsidR="00FD260D" w:rsidRPr="00932FE6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/20</w:t>
      </w:r>
      <w:r w:rsidRPr="00932FE6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2</w:t>
      </w:r>
      <w:r w:rsidR="00BD6E97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4</w:t>
      </w:r>
    </w:p>
    <w:p w14:paraId="7FF99879" w14:textId="77777777" w:rsidR="00BE651F" w:rsidRPr="001514C5" w:rsidRDefault="00BE651F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lang w:eastAsia="es-ES"/>
        </w:rPr>
      </w:pPr>
    </w:p>
    <w:p w14:paraId="550D8A9C" w14:textId="5BA5B4A6" w:rsidR="00103BE9" w:rsidRPr="00BD6E97" w:rsidRDefault="00BD6E97" w:rsidP="00BD6E97">
      <w:pPr>
        <w:jc w:val="both"/>
        <w:rPr>
          <w:rFonts w:ascii="Arial Narrow" w:hAnsi="Arial Narrow"/>
        </w:rPr>
      </w:pPr>
      <w:r w:rsidRPr="00BD6E97">
        <w:rPr>
          <w:rFonts w:ascii="Arial Narrow" w:hAnsi="Arial Narrow"/>
        </w:rPr>
        <w:t xml:space="preserve">ICCO Cooperación en el marco del Programa “Empleo y </w:t>
      </w:r>
      <w:r>
        <w:rPr>
          <w:rFonts w:ascii="Arial Narrow" w:hAnsi="Arial Narrow"/>
        </w:rPr>
        <w:t>Emprendimiento</w:t>
      </w:r>
      <w:r w:rsidRPr="00BD6E97">
        <w:rPr>
          <w:rFonts w:ascii="Arial Narrow" w:hAnsi="Arial Narrow"/>
        </w:rPr>
        <w:t xml:space="preserve"> Juvenil”</w:t>
      </w:r>
      <w:r>
        <w:rPr>
          <w:rFonts w:ascii="Arial Narrow" w:hAnsi="Arial Narrow"/>
        </w:rPr>
        <w:t xml:space="preserve"> </w:t>
      </w:r>
      <w:r w:rsidRPr="00BD6E97">
        <w:rPr>
          <w:rFonts w:ascii="Arial Narrow" w:hAnsi="Arial Narrow"/>
        </w:rPr>
        <w:t>y el Proyecto ATN/ME-19127-BO : “Inclusión de jóvenes rurales en procesos digitales de formación empleo y emprendimiento” que tienen como objetivo promover el empoderamiento económico y la inclusión digital de los jóvenes y la integración rural-urbana, desarrollando habilidades técnicas, digitales y sociales orientadas a la generación de empleos con condiciones laborales favorables, la creación de emprendimientos sostenibles y la buena nutrición de los jóvenes que serán formados en los sectores de gastronomía, hospitalidad y turismo, invita a profesionales a presentarse a la Consultoría por Producto:</w:t>
      </w:r>
      <w:r w:rsidR="00DD516A" w:rsidRPr="00BD6E97">
        <w:rPr>
          <w:rFonts w:ascii="Arial Narrow" w:hAnsi="Arial Narrow"/>
        </w:rPr>
        <w:t xml:space="preserve"> </w:t>
      </w:r>
    </w:p>
    <w:p w14:paraId="205D1EEC" w14:textId="77777777" w:rsidR="00DD516A" w:rsidRDefault="00DD516A" w:rsidP="00F220F1">
      <w:p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</w:p>
    <w:p w14:paraId="0C9B2C80" w14:textId="6278B737" w:rsidR="00F70B84" w:rsidRPr="00DD516A" w:rsidRDefault="00C41968" w:rsidP="00DD51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C41968">
        <w:rPr>
          <w:rFonts w:ascii="Arial" w:eastAsia="Arial" w:hAnsi="Arial" w:cs="Arial"/>
          <w:b/>
          <w:color w:val="000000"/>
          <w:sz w:val="32"/>
          <w:szCs w:val="32"/>
        </w:rPr>
        <w:t>TÉCNICO PARA LA ADMINISTRACIÓN DE MERCADOS Y PLATAFORMAS VIRTUALES</w:t>
      </w:r>
    </w:p>
    <w:p w14:paraId="79E7FDBA" w14:textId="77777777" w:rsidR="00DD516A" w:rsidRPr="00DD516A" w:rsidRDefault="00DD516A" w:rsidP="00AD6A7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  <w:lang w:val="es-BO" w:eastAsia="es-ES"/>
        </w:rPr>
      </w:pPr>
    </w:p>
    <w:p w14:paraId="375E5F35" w14:textId="22F728BA" w:rsidR="00C3292E" w:rsidRDefault="00AD6A7D" w:rsidP="00DD51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4772E">
        <w:rPr>
          <w:rFonts w:ascii="Arial Narrow" w:hAnsi="Arial Narrow" w:cstheme="minorHAnsi"/>
          <w:b/>
          <w:lang w:eastAsia="es-ES"/>
        </w:rPr>
        <w:t xml:space="preserve">Objetivo de la consultoría: </w:t>
      </w:r>
      <w:r w:rsidR="00C41968" w:rsidRPr="00C41968">
        <w:rPr>
          <w:rFonts w:ascii="Arial Narrow" w:hAnsi="Arial Narrow"/>
        </w:rPr>
        <w:t xml:space="preserve">Administrar, monitorear, gestionar, actualizar y dar mantenimiento a las plataformas y mercados virtuales que </w:t>
      </w:r>
      <w:r w:rsidR="00C41968">
        <w:rPr>
          <w:rFonts w:ascii="Arial Narrow" w:hAnsi="Arial Narrow"/>
        </w:rPr>
        <w:t>ICCO Cooperación</w:t>
      </w:r>
      <w:r w:rsidR="00C41968" w:rsidRPr="00C41968">
        <w:rPr>
          <w:rFonts w:ascii="Arial Narrow" w:hAnsi="Arial Narrow"/>
        </w:rPr>
        <w:t xml:space="preserve"> y sus proyectos administran</w:t>
      </w:r>
      <w:r w:rsidR="00527982">
        <w:rPr>
          <w:rFonts w:ascii="Arial Narrow" w:hAnsi="Arial Narrow"/>
        </w:rPr>
        <w:t>.</w:t>
      </w:r>
    </w:p>
    <w:p w14:paraId="712E97F4" w14:textId="23886F4B" w:rsidR="00F83F1C" w:rsidRDefault="00F83F1C" w:rsidP="00DD51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5D5562F" w14:textId="28B913DD" w:rsidR="00460645" w:rsidRDefault="00DD516A" w:rsidP="00DD516A">
      <w:pPr>
        <w:pStyle w:val="base"/>
        <w:spacing w:before="0" w:beforeAutospacing="0" w:after="0" w:afterAutospacing="0"/>
        <w:jc w:val="both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  <w:r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>Las personas interesadas</w:t>
      </w:r>
      <w:r w:rsidR="0004772E" w:rsidRPr="0092083B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 </w:t>
      </w:r>
      <w:r w:rsidR="00935335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en participar de la consultoría </w:t>
      </w:r>
      <w:r w:rsidR="00217FCC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deben </w:t>
      </w:r>
      <w:r w:rsidR="00065BDA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>descargar los Términos de Referencia del siguiente</w:t>
      </w:r>
      <w:r w:rsidR="00460645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 </w:t>
      </w:r>
      <w:r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>enlace</w:t>
      </w:r>
      <w:r w:rsidR="00935335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>:</w:t>
      </w:r>
      <w:r w:rsidR="007C14A8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 </w:t>
      </w:r>
      <w:hyperlink r:id="rId6" w:history="1">
        <w:r w:rsidR="00C41968" w:rsidRPr="00FA1DA8">
          <w:rPr>
            <w:rStyle w:val="Hyperlink"/>
            <w:rFonts w:ascii="Arial Narrow" w:eastAsia="SimSun" w:hAnsi="Arial Narrow" w:cs="Calibri"/>
            <w:sz w:val="22"/>
            <w:szCs w:val="22"/>
            <w:lang w:val="es-ES" w:eastAsia="en-US"/>
          </w:rPr>
          <w:t>https://bit.ly/AdministracioondeMercadosyPlataformasVirtuales</w:t>
        </w:r>
      </w:hyperlink>
      <w:r w:rsidR="00C41968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 </w:t>
      </w:r>
    </w:p>
    <w:p w14:paraId="7479CB5F" w14:textId="37898F3E" w:rsidR="009B15E7" w:rsidRDefault="009B15E7" w:rsidP="00DD516A">
      <w:pPr>
        <w:pStyle w:val="base"/>
        <w:spacing w:before="0" w:beforeAutospacing="0" w:after="0" w:afterAutospacing="0"/>
        <w:jc w:val="both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</w:p>
    <w:p w14:paraId="622C88F1" w14:textId="77DA280E" w:rsidR="00F220F1" w:rsidRDefault="009B15E7" w:rsidP="00DD516A">
      <w:pPr>
        <w:pStyle w:val="base"/>
        <w:spacing w:before="0" w:beforeAutospacing="0" w:after="0" w:afterAutospacing="0"/>
        <w:jc w:val="both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  <w:r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O pueden escanear el siguiente código QR: </w:t>
      </w:r>
    </w:p>
    <w:p w14:paraId="4B3AC2BF" w14:textId="592B0E30" w:rsidR="00C41968" w:rsidRDefault="00C41968" w:rsidP="00C41968">
      <w:pPr>
        <w:pStyle w:val="base"/>
        <w:spacing w:before="0" w:beforeAutospacing="0" w:after="0" w:afterAutospacing="0"/>
        <w:jc w:val="center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  <w:r w:rsidRPr="00C41968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drawing>
          <wp:inline distT="0" distB="0" distL="0" distR="0" wp14:anchorId="63CC2B77" wp14:editId="2239E449">
            <wp:extent cx="1828800" cy="1828800"/>
            <wp:effectExtent l="0" t="0" r="0" b="0"/>
            <wp:docPr id="384570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701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813" cy="185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FA0D8" w14:textId="66F3157B" w:rsidR="00527982" w:rsidRDefault="00527982" w:rsidP="00527982">
      <w:pPr>
        <w:pStyle w:val="base"/>
        <w:spacing w:before="0" w:beforeAutospacing="0" w:after="0" w:afterAutospacing="0"/>
        <w:jc w:val="center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</w:p>
    <w:p w14:paraId="22EA03F1" w14:textId="7EF0DBF2" w:rsidR="006D576F" w:rsidRDefault="006D576F" w:rsidP="00DD516A">
      <w:pPr>
        <w:pStyle w:val="base"/>
        <w:spacing w:before="0" w:beforeAutospacing="0" w:after="0" w:afterAutospacing="0"/>
        <w:jc w:val="both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</w:p>
    <w:p w14:paraId="4880FAC4" w14:textId="7F603696" w:rsidR="00BD6E97" w:rsidRDefault="00BD6E97" w:rsidP="00BD6E97">
      <w:pPr>
        <w:spacing w:after="0" w:line="240" w:lineRule="auto"/>
        <w:jc w:val="both"/>
        <w:rPr>
          <w:rFonts w:ascii="Arial Narrow" w:hAnsi="Arial Narrow" w:cs="Arial"/>
          <w:snapToGrid w:val="0"/>
        </w:rPr>
      </w:pPr>
      <w:r w:rsidRPr="00BD6E97">
        <w:rPr>
          <w:rFonts w:ascii="Arial Narrow" w:hAnsi="Arial Narrow" w:cs="Arial"/>
          <w:snapToGrid w:val="0"/>
        </w:rPr>
        <w:t xml:space="preserve">Las personas interesadas deberán enviar una carta de presentación incluyendo su pretensión salarial y su hoja de vida documentada, al correo electrónico: </w:t>
      </w:r>
      <w:hyperlink r:id="rId8" w:history="1">
        <w:r w:rsidRPr="00FA1DA8">
          <w:rPr>
            <w:rStyle w:val="Hyperlink"/>
            <w:rFonts w:ascii="Arial Narrow" w:hAnsi="Arial Narrow" w:cs="Arial"/>
            <w:snapToGrid w:val="0"/>
          </w:rPr>
          <w:t>s.basco@conexionla.org</w:t>
        </w:r>
      </w:hyperlink>
      <w:r>
        <w:rPr>
          <w:rFonts w:ascii="Arial Narrow" w:hAnsi="Arial Narrow" w:cs="Arial"/>
          <w:snapToGrid w:val="0"/>
        </w:rPr>
        <w:t xml:space="preserve"> </w:t>
      </w:r>
      <w:r w:rsidRPr="00BD6E97">
        <w:rPr>
          <w:rFonts w:ascii="Arial Narrow" w:hAnsi="Arial Narrow" w:cs="Arial"/>
          <w:snapToGrid w:val="0"/>
        </w:rPr>
        <w:t xml:space="preserve"> </w:t>
      </w:r>
    </w:p>
    <w:p w14:paraId="0642B644" w14:textId="77777777" w:rsidR="00BD6E97" w:rsidRPr="00BD6E97" w:rsidRDefault="00BD6E97" w:rsidP="00BD6E97">
      <w:pPr>
        <w:spacing w:after="0" w:line="240" w:lineRule="auto"/>
        <w:jc w:val="both"/>
        <w:rPr>
          <w:rFonts w:ascii="Arial Narrow" w:hAnsi="Arial Narrow" w:cs="Arial"/>
          <w:snapToGrid w:val="0"/>
        </w:rPr>
      </w:pPr>
    </w:p>
    <w:p w14:paraId="4B831E5C" w14:textId="2176B796" w:rsidR="005F12BC" w:rsidRDefault="00BD6E97" w:rsidP="00BD6E97">
      <w:pPr>
        <w:spacing w:after="0" w:line="240" w:lineRule="auto"/>
        <w:jc w:val="both"/>
        <w:rPr>
          <w:rFonts w:ascii="Arial Narrow" w:hAnsi="Arial Narrow" w:cs="Arial"/>
          <w:b/>
          <w:snapToGrid w:val="0"/>
        </w:rPr>
      </w:pPr>
      <w:r w:rsidRPr="00BD6E97">
        <w:rPr>
          <w:rFonts w:ascii="Arial Narrow" w:hAnsi="Arial Narrow" w:cs="Arial"/>
          <w:b/>
          <w:bCs/>
          <w:snapToGrid w:val="0"/>
        </w:rPr>
        <w:t>Fecha límite de postulación:</w:t>
      </w:r>
      <w:r w:rsidRPr="00BD6E97">
        <w:rPr>
          <w:rFonts w:ascii="Arial Narrow" w:hAnsi="Arial Narrow" w:cs="Arial"/>
          <w:snapToGrid w:val="0"/>
        </w:rPr>
        <w:t xml:space="preserve"> Domingo 21 de abril de 2024, hasta horas 23:59</w:t>
      </w:r>
      <w:r w:rsidR="00DD516A" w:rsidRPr="00DD516A">
        <w:rPr>
          <w:rFonts w:ascii="Arial Narrow" w:hAnsi="Arial Narrow" w:cs="Arial"/>
          <w:b/>
          <w:snapToGrid w:val="0"/>
        </w:rPr>
        <w:t>.</w:t>
      </w:r>
    </w:p>
    <w:p w14:paraId="7AC68E0A" w14:textId="77777777" w:rsidR="00BD6E97" w:rsidRPr="00DD516A" w:rsidRDefault="00BD6E97" w:rsidP="00BD6E97">
      <w:pPr>
        <w:spacing w:after="0" w:line="240" w:lineRule="auto"/>
        <w:jc w:val="both"/>
        <w:rPr>
          <w:rFonts w:ascii="Arial Narrow" w:hAnsi="Arial Narrow" w:cs="Arial"/>
          <w:snapToGrid w:val="0"/>
        </w:rPr>
      </w:pPr>
    </w:p>
    <w:p w14:paraId="00307AE1" w14:textId="77777777" w:rsidR="005F12BC" w:rsidRPr="005F12BC" w:rsidRDefault="005F12BC" w:rsidP="00DD516A">
      <w:pPr>
        <w:spacing w:after="0" w:line="240" w:lineRule="auto"/>
        <w:jc w:val="both"/>
        <w:rPr>
          <w:rFonts w:ascii="Arial Narrow" w:hAnsi="Arial Narrow" w:cs="Arial"/>
          <w:snapToGrid w:val="0"/>
        </w:rPr>
      </w:pPr>
    </w:p>
    <w:p w14:paraId="038ADC93" w14:textId="59E1A0B7" w:rsidR="00591B01" w:rsidRDefault="004D7ED1" w:rsidP="00BD6E97">
      <w:pPr>
        <w:spacing w:after="0" w:line="240" w:lineRule="auto"/>
        <w:jc w:val="center"/>
        <w:rPr>
          <w:rFonts w:ascii="Arial Narrow" w:hAnsi="Arial Narrow" w:cs="Arial"/>
          <w:snapToGrid w:val="0"/>
          <w:lang w:val="es-ES_tradnl"/>
        </w:rPr>
      </w:pPr>
      <w:r>
        <w:rPr>
          <w:rFonts w:ascii="Arial Narrow" w:hAnsi="Arial Narrow" w:cs="Arial"/>
          <w:snapToGrid w:val="0"/>
        </w:rPr>
        <w:t xml:space="preserve">La Paz, </w:t>
      </w:r>
      <w:r w:rsidR="00BD6E97">
        <w:rPr>
          <w:rFonts w:ascii="Arial Narrow" w:hAnsi="Arial Narrow" w:cs="Arial"/>
          <w:snapToGrid w:val="0"/>
        </w:rPr>
        <w:t>abril</w:t>
      </w:r>
      <w:r>
        <w:rPr>
          <w:rFonts w:ascii="Arial Narrow" w:hAnsi="Arial Narrow" w:cs="Arial"/>
          <w:snapToGrid w:val="0"/>
        </w:rPr>
        <w:t xml:space="preserve"> 202</w:t>
      </w:r>
      <w:r w:rsidR="00BD6E97">
        <w:rPr>
          <w:rFonts w:ascii="Arial Narrow" w:hAnsi="Arial Narrow" w:cs="Arial"/>
          <w:snapToGrid w:val="0"/>
        </w:rPr>
        <w:t>4</w:t>
      </w:r>
    </w:p>
    <w:sectPr w:rsidR="00591B01" w:rsidSect="00F83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2B5"/>
    <w:multiLevelType w:val="hybridMultilevel"/>
    <w:tmpl w:val="73AAD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0018"/>
    <w:multiLevelType w:val="hybridMultilevel"/>
    <w:tmpl w:val="A92455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0CA"/>
    <w:multiLevelType w:val="multilevel"/>
    <w:tmpl w:val="17EF6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47B3"/>
    <w:multiLevelType w:val="hybridMultilevel"/>
    <w:tmpl w:val="BE00B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0E23"/>
    <w:multiLevelType w:val="hybridMultilevel"/>
    <w:tmpl w:val="EEF00930"/>
    <w:lvl w:ilvl="0" w:tplc="4F6C597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7439"/>
    <w:multiLevelType w:val="hybridMultilevel"/>
    <w:tmpl w:val="1A966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4886"/>
    <w:multiLevelType w:val="multilevel"/>
    <w:tmpl w:val="3B827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0DD2475"/>
    <w:multiLevelType w:val="hybridMultilevel"/>
    <w:tmpl w:val="862229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33C5C"/>
    <w:multiLevelType w:val="hybridMultilevel"/>
    <w:tmpl w:val="ACF25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1783F"/>
    <w:multiLevelType w:val="hybridMultilevel"/>
    <w:tmpl w:val="A06016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A4BED"/>
    <w:multiLevelType w:val="hybridMultilevel"/>
    <w:tmpl w:val="3DC62680"/>
    <w:lvl w:ilvl="0" w:tplc="540EF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6B13"/>
    <w:multiLevelType w:val="multilevel"/>
    <w:tmpl w:val="2884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E5422"/>
    <w:multiLevelType w:val="hybridMultilevel"/>
    <w:tmpl w:val="B90ED0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D7275C"/>
    <w:multiLevelType w:val="hybridMultilevel"/>
    <w:tmpl w:val="BA7A93C6"/>
    <w:lvl w:ilvl="0" w:tplc="7F08EB0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F6380"/>
    <w:multiLevelType w:val="hybridMultilevel"/>
    <w:tmpl w:val="680E7766"/>
    <w:lvl w:ilvl="0" w:tplc="29E6D5C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E3A3B"/>
    <w:multiLevelType w:val="hybridMultilevel"/>
    <w:tmpl w:val="6FF0D696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8F00430"/>
    <w:multiLevelType w:val="hybridMultilevel"/>
    <w:tmpl w:val="B3BCAD14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30F52C6"/>
    <w:multiLevelType w:val="hybridMultilevel"/>
    <w:tmpl w:val="6D360C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4452">
    <w:abstractNumId w:val="15"/>
  </w:num>
  <w:num w:numId="2" w16cid:durableId="1386023365">
    <w:abstractNumId w:val="17"/>
  </w:num>
  <w:num w:numId="3" w16cid:durableId="1275819254">
    <w:abstractNumId w:val="12"/>
  </w:num>
  <w:num w:numId="4" w16cid:durableId="567156227">
    <w:abstractNumId w:val="0"/>
  </w:num>
  <w:num w:numId="5" w16cid:durableId="300351902">
    <w:abstractNumId w:val="10"/>
  </w:num>
  <w:num w:numId="6" w16cid:durableId="440147882">
    <w:abstractNumId w:val="13"/>
  </w:num>
  <w:num w:numId="7" w16cid:durableId="1231041027">
    <w:abstractNumId w:val="3"/>
  </w:num>
  <w:num w:numId="8" w16cid:durableId="118032327">
    <w:abstractNumId w:val="8"/>
  </w:num>
  <w:num w:numId="9" w16cid:durableId="2076976474">
    <w:abstractNumId w:val="16"/>
  </w:num>
  <w:num w:numId="10" w16cid:durableId="1529490025">
    <w:abstractNumId w:val="5"/>
  </w:num>
  <w:num w:numId="11" w16cid:durableId="480198527">
    <w:abstractNumId w:val="6"/>
  </w:num>
  <w:num w:numId="12" w16cid:durableId="283848357">
    <w:abstractNumId w:val="11"/>
  </w:num>
  <w:num w:numId="13" w16cid:durableId="897201368">
    <w:abstractNumId w:val="14"/>
  </w:num>
  <w:num w:numId="14" w16cid:durableId="952440525">
    <w:abstractNumId w:val="2"/>
  </w:num>
  <w:num w:numId="15" w16cid:durableId="390276248">
    <w:abstractNumId w:val="9"/>
  </w:num>
  <w:num w:numId="16" w16cid:durableId="1016079679">
    <w:abstractNumId w:val="7"/>
  </w:num>
  <w:num w:numId="17" w16cid:durableId="1015153253">
    <w:abstractNumId w:val="1"/>
  </w:num>
  <w:num w:numId="18" w16cid:durableId="774911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80"/>
    <w:rsid w:val="00004C1A"/>
    <w:rsid w:val="00035BEF"/>
    <w:rsid w:val="0004772E"/>
    <w:rsid w:val="00065BDA"/>
    <w:rsid w:val="000955D7"/>
    <w:rsid w:val="000B1C68"/>
    <w:rsid w:val="00103BE9"/>
    <w:rsid w:val="00135215"/>
    <w:rsid w:val="001514C5"/>
    <w:rsid w:val="00165135"/>
    <w:rsid w:val="00173497"/>
    <w:rsid w:val="00183980"/>
    <w:rsid w:val="001902BC"/>
    <w:rsid w:val="0019647C"/>
    <w:rsid w:val="001A149E"/>
    <w:rsid w:val="001A228A"/>
    <w:rsid w:val="001C1DA6"/>
    <w:rsid w:val="00213FEF"/>
    <w:rsid w:val="00217FCC"/>
    <w:rsid w:val="00253B26"/>
    <w:rsid w:val="00293028"/>
    <w:rsid w:val="002A09EF"/>
    <w:rsid w:val="002D1CA7"/>
    <w:rsid w:val="002F1DB3"/>
    <w:rsid w:val="00316CFB"/>
    <w:rsid w:val="003533FC"/>
    <w:rsid w:val="003A25B7"/>
    <w:rsid w:val="003B23C1"/>
    <w:rsid w:val="003C600F"/>
    <w:rsid w:val="003C7FDE"/>
    <w:rsid w:val="003D3E21"/>
    <w:rsid w:val="003F1A83"/>
    <w:rsid w:val="004243A1"/>
    <w:rsid w:val="00460645"/>
    <w:rsid w:val="0046660D"/>
    <w:rsid w:val="00486993"/>
    <w:rsid w:val="004971B2"/>
    <w:rsid w:val="004B345C"/>
    <w:rsid w:val="004D6587"/>
    <w:rsid w:val="004D7ED1"/>
    <w:rsid w:val="00520687"/>
    <w:rsid w:val="00527982"/>
    <w:rsid w:val="00573B0C"/>
    <w:rsid w:val="0057476A"/>
    <w:rsid w:val="0058114B"/>
    <w:rsid w:val="00591B01"/>
    <w:rsid w:val="005B06DA"/>
    <w:rsid w:val="005E6C87"/>
    <w:rsid w:val="005F12BC"/>
    <w:rsid w:val="005F73BF"/>
    <w:rsid w:val="00617634"/>
    <w:rsid w:val="00635613"/>
    <w:rsid w:val="00647EE8"/>
    <w:rsid w:val="0068268D"/>
    <w:rsid w:val="006A7FD1"/>
    <w:rsid w:val="006C14FB"/>
    <w:rsid w:val="006D576F"/>
    <w:rsid w:val="007022C3"/>
    <w:rsid w:val="00716489"/>
    <w:rsid w:val="00723B0B"/>
    <w:rsid w:val="007353EE"/>
    <w:rsid w:val="007428EF"/>
    <w:rsid w:val="0075474E"/>
    <w:rsid w:val="00782090"/>
    <w:rsid w:val="007A786E"/>
    <w:rsid w:val="007C14A8"/>
    <w:rsid w:val="007C70D7"/>
    <w:rsid w:val="007D5434"/>
    <w:rsid w:val="007F0FBB"/>
    <w:rsid w:val="0082664B"/>
    <w:rsid w:val="0083558E"/>
    <w:rsid w:val="008F2734"/>
    <w:rsid w:val="008F5299"/>
    <w:rsid w:val="00907B62"/>
    <w:rsid w:val="00932FE6"/>
    <w:rsid w:val="00935335"/>
    <w:rsid w:val="00942004"/>
    <w:rsid w:val="0099162F"/>
    <w:rsid w:val="009A18EA"/>
    <w:rsid w:val="009B15E7"/>
    <w:rsid w:val="009C045A"/>
    <w:rsid w:val="009C3919"/>
    <w:rsid w:val="009F4A23"/>
    <w:rsid w:val="00A03103"/>
    <w:rsid w:val="00A10621"/>
    <w:rsid w:val="00A41DE4"/>
    <w:rsid w:val="00A7610A"/>
    <w:rsid w:val="00A77CDF"/>
    <w:rsid w:val="00A93635"/>
    <w:rsid w:val="00A95390"/>
    <w:rsid w:val="00AA5464"/>
    <w:rsid w:val="00AD6A7D"/>
    <w:rsid w:val="00B14B33"/>
    <w:rsid w:val="00B63986"/>
    <w:rsid w:val="00B66EAD"/>
    <w:rsid w:val="00B95431"/>
    <w:rsid w:val="00BA60BB"/>
    <w:rsid w:val="00BB382B"/>
    <w:rsid w:val="00BB504A"/>
    <w:rsid w:val="00BD6E97"/>
    <w:rsid w:val="00BE651F"/>
    <w:rsid w:val="00BF2177"/>
    <w:rsid w:val="00C04078"/>
    <w:rsid w:val="00C3292E"/>
    <w:rsid w:val="00C35BA3"/>
    <w:rsid w:val="00C41968"/>
    <w:rsid w:val="00C54FF7"/>
    <w:rsid w:val="00CA62C6"/>
    <w:rsid w:val="00CC7641"/>
    <w:rsid w:val="00CF5AA5"/>
    <w:rsid w:val="00D9648C"/>
    <w:rsid w:val="00DB571E"/>
    <w:rsid w:val="00DD516A"/>
    <w:rsid w:val="00E116BF"/>
    <w:rsid w:val="00E31F10"/>
    <w:rsid w:val="00E43D97"/>
    <w:rsid w:val="00E56CBD"/>
    <w:rsid w:val="00E61121"/>
    <w:rsid w:val="00EB35A6"/>
    <w:rsid w:val="00EC7A32"/>
    <w:rsid w:val="00EF6A52"/>
    <w:rsid w:val="00F0240B"/>
    <w:rsid w:val="00F11A6F"/>
    <w:rsid w:val="00F220F1"/>
    <w:rsid w:val="00F22763"/>
    <w:rsid w:val="00F60E86"/>
    <w:rsid w:val="00F70B84"/>
    <w:rsid w:val="00F754B1"/>
    <w:rsid w:val="00F83F1C"/>
    <w:rsid w:val="00FA6B01"/>
    <w:rsid w:val="00FB2B46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B5BE8"/>
  <w15:chartTrackingRefBased/>
  <w15:docId w15:val="{664F13F8-19EC-42CA-8650-566C8CF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83980"/>
    <w:rPr>
      <w:color w:val="0000FF"/>
      <w:u w:val="single"/>
    </w:rPr>
  </w:style>
  <w:style w:type="paragraph" w:styleId="BodyText2">
    <w:name w:val="Body Text 2"/>
    <w:basedOn w:val="Normal"/>
    <w:link w:val="BodyText2Char"/>
    <w:rsid w:val="00183980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BodyText2Char">
    <w:name w:val="Body Text 2 Char"/>
    <w:basedOn w:val="DefaultParagraphFont"/>
    <w:link w:val="BodyText2"/>
    <w:rsid w:val="00183980"/>
    <w:rPr>
      <w:rFonts w:ascii="Arial" w:eastAsia="Times New Roman" w:hAnsi="Arial" w:cs="Times New Roman"/>
      <w:sz w:val="20"/>
      <w:szCs w:val="20"/>
      <w:lang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183980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5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E65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651F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E651F"/>
    <w:rPr>
      <w:rFonts w:eastAsiaTheme="minorEastAsia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BE651F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54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5431"/>
  </w:style>
  <w:style w:type="paragraph" w:customStyle="1" w:styleId="base">
    <w:name w:val="base"/>
    <w:basedOn w:val="Normal"/>
    <w:rsid w:val="00135215"/>
    <w:pPr>
      <w:spacing w:before="100" w:beforeAutospacing="1" w:after="100" w:afterAutospacing="1" w:line="240" w:lineRule="auto"/>
    </w:pPr>
    <w:rPr>
      <w:rFonts w:ascii="Arial" w:hAnsi="Arial" w:cs="Arial"/>
      <w:color w:val="003300"/>
      <w:sz w:val="20"/>
      <w:szCs w:val="20"/>
      <w:lang w:val="es-BO" w:eastAsia="es-BO"/>
    </w:rPr>
  </w:style>
  <w:style w:type="character" w:styleId="UnresolvedMention">
    <w:name w:val="Unresolved Mention"/>
    <w:basedOn w:val="DefaultParagraphFont"/>
    <w:uiPriority w:val="99"/>
    <w:semiHidden/>
    <w:unhideWhenUsed/>
    <w:rsid w:val="00EC7A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4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7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asco@conexionl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AdministracioondeMercadosyPlataformasVirtuale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Laptop_Ariel</dc:creator>
  <cp:keywords/>
  <dc:description/>
  <cp:lastModifiedBy>Sergio Basco Ochoa</cp:lastModifiedBy>
  <cp:revision>5</cp:revision>
  <cp:lastPrinted>2019-02-23T11:29:00Z</cp:lastPrinted>
  <dcterms:created xsi:type="dcterms:W3CDTF">2023-03-03T16:40:00Z</dcterms:created>
  <dcterms:modified xsi:type="dcterms:W3CDTF">2024-04-13T03:27:00Z</dcterms:modified>
</cp:coreProperties>
</file>